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462" w:rsidRPr="00FE799D" w:rsidRDefault="00FE799D">
      <w:pPr>
        <w:rPr>
          <w:b/>
        </w:rPr>
      </w:pPr>
      <w:r w:rsidRPr="00FE799D">
        <w:rPr>
          <w:b/>
        </w:rPr>
        <w:t>ТЕХНИКА БЕЗОПАСНОСТИ НА УРОКАХ ТЕХНОЛОГИИ</w:t>
      </w:r>
    </w:p>
    <w:p w:rsidR="005453B6" w:rsidRDefault="005453B6">
      <w:r w:rsidRPr="00FE799D">
        <w:rPr>
          <w:b/>
        </w:rPr>
        <w:t>П</w:t>
      </w:r>
      <w:r w:rsidR="00FE799D" w:rsidRPr="00FE799D">
        <w:rPr>
          <w:b/>
        </w:rPr>
        <w:t>РИ РАБОТЕ С ИГЛАМИ И БУЛАВКАМИ</w:t>
      </w:r>
      <w:r>
        <w:t>:</w:t>
      </w:r>
    </w:p>
    <w:p w:rsidR="005453B6" w:rsidRDefault="005453B6" w:rsidP="00FE799D">
      <w:pPr>
        <w:pStyle w:val="a3"/>
        <w:numPr>
          <w:ilvl w:val="0"/>
          <w:numId w:val="1"/>
        </w:numPr>
        <w:jc w:val="both"/>
      </w:pPr>
      <w:r>
        <w:t>Шить с наперстком</w:t>
      </w:r>
    </w:p>
    <w:p w:rsidR="005453B6" w:rsidRDefault="005453B6" w:rsidP="00FE799D">
      <w:pPr>
        <w:pStyle w:val="a3"/>
        <w:numPr>
          <w:ilvl w:val="0"/>
          <w:numId w:val="1"/>
        </w:numPr>
        <w:jc w:val="both"/>
      </w:pPr>
      <w:r>
        <w:t>Хранить иглы и булавки в определенном месте, не оставлять их на рабочем столе. Запрещается иглы и булавки брать в рот, вкалывать в одежду.</w:t>
      </w:r>
    </w:p>
    <w:p w:rsidR="005453B6" w:rsidRDefault="005453B6" w:rsidP="00FE799D">
      <w:pPr>
        <w:pStyle w:val="a3"/>
        <w:numPr>
          <w:ilvl w:val="0"/>
          <w:numId w:val="1"/>
        </w:numPr>
        <w:jc w:val="both"/>
      </w:pPr>
      <w:r>
        <w:t>Запрещается пользоваться ржавыми и гнутыми иглами и булавками.</w:t>
      </w:r>
    </w:p>
    <w:p w:rsidR="005453B6" w:rsidRDefault="005453B6" w:rsidP="00FE799D">
      <w:pPr>
        <w:pStyle w:val="a3"/>
        <w:jc w:val="both"/>
      </w:pPr>
      <w:r w:rsidRPr="00FE799D">
        <w:rPr>
          <w:b/>
        </w:rPr>
        <w:t>ПРИ РАБОТЕ С НОЖНИЦАМИ</w:t>
      </w:r>
      <w:r>
        <w:t>:</w:t>
      </w:r>
    </w:p>
    <w:p w:rsidR="005453B6" w:rsidRDefault="005453B6" w:rsidP="00FE799D">
      <w:pPr>
        <w:pStyle w:val="a3"/>
        <w:numPr>
          <w:ilvl w:val="0"/>
          <w:numId w:val="2"/>
        </w:numPr>
        <w:jc w:val="both"/>
      </w:pPr>
      <w:r>
        <w:t>Хранить ножницы в определенном месте</w:t>
      </w:r>
    </w:p>
    <w:p w:rsidR="005453B6" w:rsidRDefault="005453B6" w:rsidP="00FE799D">
      <w:pPr>
        <w:pStyle w:val="a3"/>
        <w:numPr>
          <w:ilvl w:val="0"/>
          <w:numId w:val="2"/>
        </w:numPr>
        <w:jc w:val="both"/>
      </w:pPr>
      <w:r>
        <w:t>Класть ножницы при работе сомкнутыми лезвиями от себя.</w:t>
      </w:r>
    </w:p>
    <w:p w:rsidR="005453B6" w:rsidRDefault="005453B6" w:rsidP="00FE799D">
      <w:pPr>
        <w:pStyle w:val="a3"/>
        <w:numPr>
          <w:ilvl w:val="0"/>
          <w:numId w:val="2"/>
        </w:numPr>
        <w:jc w:val="both"/>
      </w:pPr>
      <w:r>
        <w:t>Ножницы подавать кольцами вперед.</w:t>
      </w:r>
    </w:p>
    <w:p w:rsidR="005453B6" w:rsidRPr="00FE799D" w:rsidRDefault="005453B6" w:rsidP="00FE799D">
      <w:pPr>
        <w:pStyle w:val="a3"/>
        <w:ind w:left="1080"/>
        <w:jc w:val="both"/>
        <w:rPr>
          <w:b/>
        </w:rPr>
      </w:pPr>
      <w:r w:rsidRPr="00FE799D">
        <w:rPr>
          <w:b/>
        </w:rPr>
        <w:t>ПРАВИЛА ПОВЕДЕНИЯ В КАБИНЕТЕ:</w:t>
      </w:r>
    </w:p>
    <w:p w:rsidR="005453B6" w:rsidRDefault="005453B6" w:rsidP="00FE799D">
      <w:pPr>
        <w:pStyle w:val="a3"/>
        <w:numPr>
          <w:ilvl w:val="0"/>
          <w:numId w:val="3"/>
        </w:numPr>
        <w:jc w:val="both"/>
      </w:pPr>
      <w:r>
        <w:t>Входить в класс по приглашению учителя.</w:t>
      </w:r>
    </w:p>
    <w:p w:rsidR="005453B6" w:rsidRDefault="005453B6" w:rsidP="00FE799D">
      <w:pPr>
        <w:pStyle w:val="a3"/>
        <w:numPr>
          <w:ilvl w:val="0"/>
          <w:numId w:val="3"/>
        </w:numPr>
        <w:jc w:val="both"/>
      </w:pPr>
      <w:r>
        <w:t>Пользоваться электрооборудованием с разрешения учителя.</w:t>
      </w:r>
    </w:p>
    <w:p w:rsidR="005453B6" w:rsidRDefault="005453B6" w:rsidP="00FE799D">
      <w:pPr>
        <w:pStyle w:val="a3"/>
        <w:numPr>
          <w:ilvl w:val="0"/>
          <w:numId w:val="3"/>
        </w:numPr>
        <w:jc w:val="both"/>
      </w:pPr>
      <w:r>
        <w:t>Не загромождать проходы вещами и стульями.</w:t>
      </w:r>
    </w:p>
    <w:p w:rsidR="005453B6" w:rsidRDefault="005453B6" w:rsidP="00FE799D">
      <w:pPr>
        <w:pStyle w:val="a3"/>
        <w:numPr>
          <w:ilvl w:val="0"/>
          <w:numId w:val="3"/>
        </w:numPr>
        <w:jc w:val="both"/>
      </w:pPr>
      <w:r>
        <w:t>Не размахивать инструментами.</w:t>
      </w:r>
    </w:p>
    <w:p w:rsidR="005453B6" w:rsidRDefault="005453B6" w:rsidP="00FE799D">
      <w:pPr>
        <w:pStyle w:val="a3"/>
        <w:numPr>
          <w:ilvl w:val="0"/>
          <w:numId w:val="3"/>
        </w:numPr>
        <w:jc w:val="both"/>
      </w:pPr>
      <w:r>
        <w:t>Не трогать рубильник.</w:t>
      </w:r>
    </w:p>
    <w:p w:rsidR="005453B6" w:rsidRDefault="005453B6" w:rsidP="00FE799D">
      <w:pPr>
        <w:pStyle w:val="a3"/>
        <w:numPr>
          <w:ilvl w:val="0"/>
          <w:numId w:val="3"/>
        </w:numPr>
        <w:jc w:val="both"/>
      </w:pPr>
      <w:r>
        <w:t>Обо всех неисправностях сообщать учителю.</w:t>
      </w:r>
    </w:p>
    <w:p w:rsidR="005453B6" w:rsidRDefault="005453B6" w:rsidP="00FE799D">
      <w:pPr>
        <w:pStyle w:val="a3"/>
        <w:numPr>
          <w:ilvl w:val="0"/>
          <w:numId w:val="3"/>
        </w:numPr>
        <w:jc w:val="both"/>
      </w:pPr>
      <w:r>
        <w:t>В случае пожара немедленно покинуть помещение, оповещать окружающих, и не пытаться самост</w:t>
      </w:r>
      <w:bookmarkStart w:id="0" w:name="_GoBack"/>
      <w:bookmarkEnd w:id="0"/>
      <w:r>
        <w:t>оятельно тушить пожар</w:t>
      </w:r>
      <w:r w:rsidR="00FE799D">
        <w:t xml:space="preserve"> и спасать имущество.</w:t>
      </w:r>
    </w:p>
    <w:sectPr w:rsidR="00545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6AE0"/>
    <w:multiLevelType w:val="hybridMultilevel"/>
    <w:tmpl w:val="C7327A44"/>
    <w:lvl w:ilvl="0" w:tplc="18A842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8A7D6A"/>
    <w:multiLevelType w:val="hybridMultilevel"/>
    <w:tmpl w:val="D828F246"/>
    <w:lvl w:ilvl="0" w:tplc="446EB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C65F3A"/>
    <w:multiLevelType w:val="hybridMultilevel"/>
    <w:tmpl w:val="E1BED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3B6"/>
    <w:rsid w:val="005453B6"/>
    <w:rsid w:val="00B87462"/>
    <w:rsid w:val="00D83E45"/>
    <w:rsid w:val="00FE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3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2012-11-28T16:54:00Z</dcterms:created>
  <dcterms:modified xsi:type="dcterms:W3CDTF">2012-11-28T17:16:00Z</dcterms:modified>
</cp:coreProperties>
</file>